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60" w:val="left" w:leader="none"/>
          <w:tab w:pos="8768" w:val="left" w:leader="none"/>
        </w:tabs>
        <w:spacing w:line="240" w:lineRule="auto"/>
        <w:ind w:left="111" w:right="0" w:firstLine="0"/>
        <w:rPr>
          <w:rFonts w:ascii="Times New Roman"/>
          <w:sz w:val="20"/>
        </w:rPr>
      </w:pPr>
      <w:r>
        <w:rPr>
          <w:rFonts w:ascii="Times New Roman"/>
          <w:position w:val="50"/>
          <w:sz w:val="20"/>
        </w:rPr>
        <w:drawing>
          <wp:inline distT="0" distB="0" distL="0" distR="0">
            <wp:extent cx="1886782" cy="2762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6782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0"/>
          <w:sz w:val="20"/>
        </w:rPr>
      </w:r>
      <w:r>
        <w:rPr>
          <w:rFonts w:ascii="Times New Roman"/>
          <w:position w:val="50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2683545" cy="69608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545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65361" cy="865346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361" cy="86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7"/>
        <w:ind w:left="619" w:right="0" w:firstLine="0"/>
        <w:jc w:val="left"/>
        <w:rPr>
          <w:b/>
          <w:sz w:val="24"/>
        </w:rPr>
      </w:pPr>
      <w:r>
        <w:rPr>
          <w:b/>
          <w:sz w:val="24"/>
        </w:rPr>
        <w:t>Institutional Letter of Support ( 2 page Max)</w:t>
      </w:r>
    </w:p>
    <w:p>
      <w:pPr>
        <w:pStyle w:val="BodyText"/>
        <w:spacing w:before="2"/>
        <w:rPr>
          <w:b/>
          <w:sz w:val="12"/>
        </w:rPr>
      </w:pPr>
      <w:r>
        <w:rPr/>
        <w:pict>
          <v:group style="position:absolute;margin-left:71.150002pt;margin-top:8.973395pt;width:469.6pt;height:1.75pt;mso-position-horizontal-relative:page;mso-position-vertical-relative:paragraph;z-index:0;mso-wrap-distance-left:0;mso-wrap-distance-right:0" coordorigin="1423,179" coordsize="9392,35">
            <v:line style="position:absolute" from="1439,198" to="10799,198" stroked="true" strokeweight="1.6pt" strokecolor="#9f9f9f">
              <v:stroke dashstyle="solid"/>
            </v:line>
            <v:line style="position:absolute" from="1439,187" to="10799,187" stroked="true" strokeweight=".3pt" strokecolor="#9f9f9f">
              <v:stroke dashstyle="solid"/>
            </v:line>
            <v:line style="position:absolute" from="10797,181" to="10797,209" stroked="true" strokeweight=".2pt" strokecolor="#e2e2e2">
              <v:stroke dashstyle="solid"/>
            </v:line>
            <v:line style="position:absolute" from="1439,211" to="1443,211" stroked="true" strokeweight=".34pt" strokecolor="#9f9f9f">
              <v:stroke dashstyle="solid"/>
            </v:line>
            <v:line style="position:absolute" from="1439,211" to="10799,211" stroked="true" strokeweight=".34pt" strokecolor="#e2e2e2">
              <v:stroke dashstyle="solid"/>
            </v:line>
            <w10:wrap type="topAndBottom"/>
          </v:group>
        </w:pict>
      </w:r>
    </w:p>
    <w:p>
      <w:pPr>
        <w:pStyle w:val="BodyText"/>
        <w:spacing w:before="155"/>
        <w:ind w:left="619"/>
      </w:pPr>
      <w:r>
        <w:rPr/>
        <w:t>Please include a letter of support from a representative of your institution or place of employment that confirms you have the time and ability to attend and actively participate in the IMPACT-AD course, if selected. The letter should also describe your current role in ADRD research and/or clinical trials and how participating in the course will facilitate your career growth.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619"/>
      </w:pPr>
      <w:r>
        <w:rPr/>
        <w:t>Letter writers may provide only one letter of support per IMPACT-AD track per year.</w:t>
      </w:r>
    </w:p>
    <w:sectPr>
      <w:type w:val="continuous"/>
      <w:pgSz w:w="12240" w:h="15840"/>
      <w:pgMar w:top="20" w:bottom="280" w:left="6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Mepps</dc:creator>
  <dcterms:created xsi:type="dcterms:W3CDTF">2021-02-24T10:08:23Z</dcterms:created>
  <dcterms:modified xsi:type="dcterms:W3CDTF">2021-02-24T10:08:23Z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